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8A2E" w14:textId="77777777" w:rsidR="00506A28" w:rsidRDefault="00506A28"/>
    <w:p w14:paraId="2BCFF2D6" w14:textId="051234B6" w:rsidR="00E72BC5" w:rsidRPr="003B35E4" w:rsidRDefault="00CD7CCA">
      <w:pPr>
        <w:rPr>
          <w:b/>
          <w:bCs/>
        </w:rPr>
      </w:pPr>
      <w:r w:rsidRPr="003B35E4">
        <w:rPr>
          <w:b/>
          <w:bCs/>
          <w:sz w:val="28"/>
          <w:szCs w:val="28"/>
        </w:rPr>
        <w:t>LGPC re</w:t>
      </w:r>
      <w:r w:rsidR="003B35E4" w:rsidRPr="003B35E4">
        <w:rPr>
          <w:b/>
          <w:bCs/>
          <w:sz w:val="28"/>
          <w:szCs w:val="28"/>
        </w:rPr>
        <w:t>sponse</w:t>
      </w:r>
      <w:r w:rsidRPr="003B35E4">
        <w:rPr>
          <w:b/>
          <w:bCs/>
          <w:sz w:val="28"/>
          <w:szCs w:val="28"/>
        </w:rPr>
        <w:t xml:space="preserve"> to planning application</w:t>
      </w:r>
      <w:r w:rsidR="003B35E4" w:rsidRPr="003B35E4">
        <w:rPr>
          <w:b/>
          <w:bCs/>
          <w:sz w:val="28"/>
          <w:szCs w:val="28"/>
        </w:rPr>
        <w:t xml:space="preserve"> </w:t>
      </w:r>
      <w:r w:rsidR="00DC0F7D" w:rsidRPr="003B35E4">
        <w:rPr>
          <w:b/>
          <w:bCs/>
          <w:sz w:val="28"/>
          <w:szCs w:val="28"/>
        </w:rPr>
        <w:t>20/01927/FUL</w:t>
      </w:r>
      <w:r w:rsidR="007474AF" w:rsidRPr="003B35E4">
        <w:rPr>
          <w:b/>
          <w:bCs/>
          <w:sz w:val="28"/>
          <w:szCs w:val="28"/>
        </w:rPr>
        <w:t xml:space="preserve">    </w:t>
      </w:r>
    </w:p>
    <w:p w14:paraId="63A3B356" w14:textId="77777777" w:rsidR="00E72BC5" w:rsidRDefault="00E72BC5"/>
    <w:p w14:paraId="1A23E1E8" w14:textId="58B1200E" w:rsidR="00E72BC5" w:rsidRDefault="00E72BC5">
      <w:r>
        <w:t>Following the Parish Council meeting of the 3</w:t>
      </w:r>
      <w:r w:rsidRPr="002A71E1">
        <w:rPr>
          <w:vertAlign w:val="superscript"/>
        </w:rPr>
        <w:t>rd</w:t>
      </w:r>
      <w:r>
        <w:t xml:space="preserve"> August 2020, </w:t>
      </w:r>
      <w:r w:rsidR="007474AF">
        <w:t xml:space="preserve">Little Gaddesden </w:t>
      </w:r>
      <w:r>
        <w:t xml:space="preserve">Parish Council would like to make the following </w:t>
      </w:r>
      <w:r w:rsidR="00FC0774">
        <w:t>response</w:t>
      </w:r>
      <w:r>
        <w:t>:</w:t>
      </w:r>
    </w:p>
    <w:p w14:paraId="6D9E37D4" w14:textId="77777777" w:rsidR="00CD7CCA" w:rsidRDefault="00CD7CCA"/>
    <w:p w14:paraId="69D0A2D8" w14:textId="0AD26EED" w:rsidR="00CD7CCA" w:rsidRDefault="00E72BC5" w:rsidP="00D23394">
      <w:r>
        <w:t>There are a n</w:t>
      </w:r>
      <w:r w:rsidR="004B76E9">
        <w:t xml:space="preserve">umber of inaccuracies in </w:t>
      </w:r>
      <w:r>
        <w:t xml:space="preserve">the </w:t>
      </w:r>
      <w:r w:rsidR="004B76E9">
        <w:t>application</w:t>
      </w:r>
      <w:r w:rsidR="00DC0F7D">
        <w:t>, as follows:</w:t>
      </w:r>
    </w:p>
    <w:p w14:paraId="040428CA" w14:textId="77777777" w:rsidR="00D23394" w:rsidRDefault="00D23394" w:rsidP="00D23394"/>
    <w:p w14:paraId="2E9D8B93" w14:textId="6024485E" w:rsidR="00AD3A13" w:rsidRDefault="00AD3A13" w:rsidP="00DC0F7D">
      <w:pPr>
        <w:pStyle w:val="ListParagraph"/>
        <w:numPr>
          <w:ilvl w:val="0"/>
          <w:numId w:val="8"/>
        </w:numPr>
      </w:pPr>
      <w:r>
        <w:t>The footpath is draw</w:t>
      </w:r>
      <w:r w:rsidR="007763D7">
        <w:t>n</w:t>
      </w:r>
      <w:r>
        <w:t xml:space="preserve"> in the wrong place,</w:t>
      </w:r>
      <w:r w:rsidR="009B5315">
        <w:t xml:space="preserve"> as the path</w:t>
      </w:r>
      <w:r w:rsidR="00FC0774">
        <w:t xml:space="preserve"> should</w:t>
      </w:r>
      <w:r w:rsidR="009B5315">
        <w:t xml:space="preserve"> line up directly with the </w:t>
      </w:r>
      <w:r>
        <w:t>entrance gates to the Church</w:t>
      </w:r>
      <w:r w:rsidR="008D13BA">
        <w:t>.</w:t>
      </w:r>
    </w:p>
    <w:p w14:paraId="6D005719" w14:textId="6AF9210D" w:rsidR="00AD3A13" w:rsidRDefault="00AD3A13" w:rsidP="00DC0F7D">
      <w:pPr>
        <w:pStyle w:val="ListParagraph"/>
        <w:numPr>
          <w:ilvl w:val="0"/>
          <w:numId w:val="8"/>
        </w:numPr>
      </w:pPr>
      <w:r>
        <w:t>There are no hedges on the perimeter</w:t>
      </w:r>
      <w:r w:rsidR="007763D7">
        <w:t xml:space="preserve"> of the land</w:t>
      </w:r>
      <w:r w:rsidR="008D13BA">
        <w:t>.</w:t>
      </w:r>
    </w:p>
    <w:p w14:paraId="411A4BF9" w14:textId="2C50A7C4" w:rsidR="00DC0F7D" w:rsidRDefault="00DC141A" w:rsidP="00DC0F7D">
      <w:pPr>
        <w:pStyle w:val="ListParagraph"/>
        <w:numPr>
          <w:ilvl w:val="0"/>
          <w:numId w:val="8"/>
        </w:numPr>
      </w:pPr>
      <w:r>
        <w:t xml:space="preserve">The Land </w:t>
      </w:r>
      <w:r w:rsidR="00874B66">
        <w:t>Registry</w:t>
      </w:r>
      <w:r>
        <w:t xml:space="preserve"> sho</w:t>
      </w:r>
      <w:r w:rsidR="000E37BD">
        <w:t xml:space="preserve">ws that </w:t>
      </w:r>
      <w:r w:rsidR="007763D7">
        <w:t xml:space="preserve">legal title to </w:t>
      </w:r>
      <w:r w:rsidR="000E37BD">
        <w:t>the lan</w:t>
      </w:r>
      <w:r w:rsidR="00874B66">
        <w:t xml:space="preserve">d is </w:t>
      </w:r>
      <w:r w:rsidR="007763D7">
        <w:t xml:space="preserve">vested </w:t>
      </w:r>
      <w:r w:rsidR="002A71E1">
        <w:t>in the</w:t>
      </w:r>
      <w:r w:rsidR="000E37BD">
        <w:t xml:space="preserve"> Mead Trust and not Goldsmith </w:t>
      </w:r>
      <w:r w:rsidR="00874B66">
        <w:t>Land</w:t>
      </w:r>
      <w:r w:rsidR="00FC0774">
        <w:t xml:space="preserve"> as stated</w:t>
      </w:r>
      <w:r w:rsidR="00874B66">
        <w:t xml:space="preserve">. </w:t>
      </w:r>
      <w:r w:rsidR="00DC0F7D">
        <w:t>This needs to be clarified.</w:t>
      </w:r>
    </w:p>
    <w:p w14:paraId="28E16CE5" w14:textId="61E2F2BB" w:rsidR="00506A28" w:rsidRDefault="000E37BD" w:rsidP="00DC0F7D">
      <w:pPr>
        <w:pStyle w:val="ListParagraph"/>
        <w:numPr>
          <w:ilvl w:val="0"/>
          <w:numId w:val="8"/>
        </w:numPr>
      </w:pPr>
      <w:r>
        <w:t xml:space="preserve">The address given for Goldsmith Land is not the registered address. </w:t>
      </w:r>
      <w:r w:rsidR="00DC0F7D">
        <w:t>This needs to be clarified.</w:t>
      </w:r>
    </w:p>
    <w:p w14:paraId="6B1B5412" w14:textId="77777777" w:rsidR="000E37BD" w:rsidRDefault="000E37BD" w:rsidP="000E37BD"/>
    <w:p w14:paraId="1275304D" w14:textId="74C6C4A8" w:rsidR="00AD3A13" w:rsidRDefault="00AD3A13" w:rsidP="000E37BD">
      <w:r>
        <w:t xml:space="preserve">Our </w:t>
      </w:r>
      <w:r w:rsidR="00874B66">
        <w:t>understanding</w:t>
      </w:r>
      <w:r>
        <w:t xml:space="preserve"> </w:t>
      </w:r>
      <w:r w:rsidR="00874B66">
        <w:t xml:space="preserve">of the application </w:t>
      </w:r>
      <w:r>
        <w:t>is as follow</w:t>
      </w:r>
      <w:r w:rsidR="008D13BA">
        <w:t>s</w:t>
      </w:r>
      <w:r>
        <w:t>:</w:t>
      </w:r>
      <w:r w:rsidR="008D13BA">
        <w:t>-</w:t>
      </w:r>
    </w:p>
    <w:p w14:paraId="34CAB3E5" w14:textId="77777777" w:rsidR="00AD3A13" w:rsidRDefault="00AD3A13" w:rsidP="00AD3A13">
      <w:pPr>
        <w:pStyle w:val="ListParagraph"/>
      </w:pPr>
    </w:p>
    <w:p w14:paraId="5F641B53" w14:textId="77777777" w:rsidR="00AD3A13" w:rsidRDefault="00AD3A13" w:rsidP="00AD3A13">
      <w:pPr>
        <w:pStyle w:val="ListParagraph"/>
      </w:pPr>
      <w:r>
        <w:t>Asked for:</w:t>
      </w:r>
    </w:p>
    <w:p w14:paraId="1E7935C4" w14:textId="77777777" w:rsidR="00AD3A13" w:rsidRDefault="00AD3A13" w:rsidP="00AD3A13">
      <w:pPr>
        <w:pStyle w:val="ListParagraph"/>
        <w:numPr>
          <w:ilvl w:val="0"/>
          <w:numId w:val="4"/>
        </w:numPr>
      </w:pPr>
      <w:r>
        <w:t>Replacement of existing fence.</w:t>
      </w:r>
    </w:p>
    <w:p w14:paraId="2B106849" w14:textId="0480CE5C" w:rsidR="0005526F" w:rsidRDefault="00AD3A13" w:rsidP="0005526F">
      <w:pPr>
        <w:pStyle w:val="ListParagraph"/>
        <w:numPr>
          <w:ilvl w:val="0"/>
          <w:numId w:val="4"/>
        </w:numPr>
      </w:pPr>
      <w:r>
        <w:t>Extension</w:t>
      </w:r>
      <w:r w:rsidR="0005526F">
        <w:t xml:space="preserve"> of existing fence </w:t>
      </w:r>
      <w:r w:rsidR="007474AF">
        <w:t xml:space="preserve">- </w:t>
      </w:r>
      <w:r w:rsidR="0005526F">
        <w:t>53m section</w:t>
      </w:r>
      <w:r w:rsidR="007474AF">
        <w:t>.</w:t>
      </w:r>
    </w:p>
    <w:p w14:paraId="2F7D8852" w14:textId="33126E63" w:rsidR="0005526F" w:rsidRDefault="0005526F" w:rsidP="00397AD8">
      <w:pPr>
        <w:pStyle w:val="ListParagraph"/>
        <w:numPr>
          <w:ilvl w:val="0"/>
          <w:numId w:val="4"/>
        </w:numPr>
      </w:pPr>
      <w:r>
        <w:t xml:space="preserve">Extension of existing fence </w:t>
      </w:r>
      <w:r w:rsidR="007474AF">
        <w:t xml:space="preserve">- </w:t>
      </w:r>
      <w:r>
        <w:t>24m section</w:t>
      </w:r>
      <w:r w:rsidR="007763D7">
        <w:t xml:space="preserve"> on the southern boundary</w:t>
      </w:r>
      <w:r w:rsidR="007474AF">
        <w:t>.</w:t>
      </w:r>
    </w:p>
    <w:p w14:paraId="7DE3766C" w14:textId="5447BF83" w:rsidR="00DC141A" w:rsidRDefault="00DC141A" w:rsidP="00397AD8">
      <w:pPr>
        <w:pStyle w:val="ListParagraph"/>
        <w:numPr>
          <w:ilvl w:val="0"/>
          <w:numId w:val="4"/>
        </w:numPr>
      </w:pPr>
      <w:r>
        <w:t xml:space="preserve">Extension of existing fence </w:t>
      </w:r>
      <w:r w:rsidR="007474AF">
        <w:t xml:space="preserve">- </w:t>
      </w:r>
      <w:r>
        <w:t>50m section</w:t>
      </w:r>
      <w:r w:rsidR="007763D7">
        <w:t xml:space="preserve"> on the western </w:t>
      </w:r>
      <w:r w:rsidR="00572B6D">
        <w:t>side between</w:t>
      </w:r>
      <w:r>
        <w:t xml:space="preserve"> 53m &amp; 24m</w:t>
      </w:r>
      <w:r w:rsidR="007474AF">
        <w:t>.</w:t>
      </w:r>
    </w:p>
    <w:p w14:paraId="1A42F5C3" w14:textId="08735001" w:rsidR="00AD3A13" w:rsidRDefault="00AD3A13" w:rsidP="00AD3A13">
      <w:pPr>
        <w:pStyle w:val="ListParagraph"/>
        <w:numPr>
          <w:ilvl w:val="0"/>
          <w:numId w:val="4"/>
        </w:numPr>
      </w:pPr>
      <w:r>
        <w:t xml:space="preserve">Removal of existing access gates </w:t>
      </w:r>
      <w:r w:rsidR="00DD1441">
        <w:t>between plot 17 and plot 16 (</w:t>
      </w:r>
      <w:r w:rsidR="00DC141A">
        <w:t xml:space="preserve">plot 16 is the </w:t>
      </w:r>
      <w:r w:rsidR="00DD1441">
        <w:t>assumed name of adjacent plot away from the Church)</w:t>
      </w:r>
      <w:r w:rsidR="008D13BA">
        <w:t>.</w:t>
      </w:r>
    </w:p>
    <w:p w14:paraId="15DAFC4E" w14:textId="4E6FDE2A" w:rsidR="00DD1441" w:rsidRDefault="00DD1441" w:rsidP="00AD3A13">
      <w:pPr>
        <w:pStyle w:val="ListParagraph"/>
        <w:numPr>
          <w:ilvl w:val="0"/>
          <w:numId w:val="4"/>
        </w:numPr>
      </w:pPr>
      <w:r>
        <w:t xml:space="preserve">Movement of public footpath away from historic starting point at </w:t>
      </w:r>
      <w:r w:rsidR="00874B66">
        <w:t xml:space="preserve">the </w:t>
      </w:r>
      <w:r>
        <w:t xml:space="preserve">Church gates, </w:t>
      </w:r>
      <w:r w:rsidR="00874B66">
        <w:t>thereby</w:t>
      </w:r>
      <w:r>
        <w:t xml:space="preserve"> replacing public access gates with fence. This gate has no vehic</w:t>
      </w:r>
      <w:r w:rsidR="008D13BA">
        <w:t>ular</w:t>
      </w:r>
      <w:r>
        <w:t xml:space="preserve"> access to the field.</w:t>
      </w:r>
    </w:p>
    <w:p w14:paraId="0D0DF43C" w14:textId="2F582555" w:rsidR="00DD1441" w:rsidRDefault="00DD1441" w:rsidP="00874B66">
      <w:pPr>
        <w:pStyle w:val="ListParagraph"/>
        <w:numPr>
          <w:ilvl w:val="0"/>
          <w:numId w:val="4"/>
        </w:numPr>
      </w:pPr>
      <w:r>
        <w:t xml:space="preserve">Building new public </w:t>
      </w:r>
      <w:r w:rsidR="00874B66">
        <w:t>pedestrian access gate</w:t>
      </w:r>
      <w:r>
        <w:t xml:space="preserve"> at new location indicated. This gate is for pedestrian ac</w:t>
      </w:r>
      <w:r w:rsidR="00874B66">
        <w:t xml:space="preserve">cess for the </w:t>
      </w:r>
      <w:r w:rsidR="00DC0F7D">
        <w:t>proposed moved</w:t>
      </w:r>
      <w:r w:rsidR="008D13BA">
        <w:t xml:space="preserve"> </w:t>
      </w:r>
      <w:r w:rsidR="00874B66">
        <w:t>footpath.</w:t>
      </w:r>
      <w:r w:rsidR="008D13BA">
        <w:t xml:space="preserve"> </w:t>
      </w:r>
      <w:r w:rsidR="007763D7">
        <w:t>[</w:t>
      </w:r>
      <w:r w:rsidR="00E72BC5">
        <w:t>T</w:t>
      </w:r>
      <w:r w:rsidR="007763D7">
        <w:t>his does not appear to be mentioned in the application or the plan but it must be implied because the proposed vehic</w:t>
      </w:r>
      <w:r w:rsidR="008D13BA">
        <w:t>ular</w:t>
      </w:r>
      <w:r w:rsidR="007763D7">
        <w:t xml:space="preserve"> gate would not be a suitable footpath gate]</w:t>
      </w:r>
    </w:p>
    <w:p w14:paraId="6B5F689A" w14:textId="7C803D6D" w:rsidR="00DD1441" w:rsidRDefault="00DD1441" w:rsidP="00397AD8">
      <w:pPr>
        <w:pStyle w:val="ListParagraph"/>
        <w:numPr>
          <w:ilvl w:val="0"/>
          <w:numId w:val="4"/>
        </w:numPr>
      </w:pPr>
      <w:r>
        <w:t xml:space="preserve">Building </w:t>
      </w:r>
      <w:r w:rsidR="00874B66">
        <w:t>of vehic</w:t>
      </w:r>
      <w:r w:rsidR="008D13BA">
        <w:t>ular</w:t>
      </w:r>
      <w:r w:rsidR="00874B66">
        <w:t xml:space="preserve"> access gate for a</w:t>
      </w:r>
      <w:r w:rsidR="000E37BD">
        <w:t>ccess to the field directly on to</w:t>
      </w:r>
      <w:r w:rsidR="00874B66">
        <w:t xml:space="preserve"> the highway.</w:t>
      </w:r>
    </w:p>
    <w:p w14:paraId="463CCEBC" w14:textId="77777777" w:rsidR="00D23394" w:rsidRDefault="00D23394" w:rsidP="00D23394">
      <w:pPr>
        <w:pStyle w:val="ListParagraph"/>
        <w:ind w:left="1080"/>
      </w:pPr>
    </w:p>
    <w:p w14:paraId="25D3E6A1" w14:textId="77777777" w:rsidR="00E72BC5" w:rsidRDefault="00E72BC5" w:rsidP="00D23394">
      <w:r>
        <w:t>LGPC response</w:t>
      </w:r>
    </w:p>
    <w:p w14:paraId="4D436A48" w14:textId="77777777" w:rsidR="004B76E9" w:rsidRDefault="004B76E9" w:rsidP="004B76E9">
      <w:pPr>
        <w:pStyle w:val="ListParagraph"/>
      </w:pPr>
    </w:p>
    <w:p w14:paraId="2E51240C" w14:textId="44F27D18" w:rsidR="00DD1441" w:rsidRDefault="00397AD8" w:rsidP="00397AD8">
      <w:pPr>
        <w:pStyle w:val="ListParagraph"/>
        <w:numPr>
          <w:ilvl w:val="0"/>
          <w:numId w:val="7"/>
        </w:numPr>
      </w:pPr>
      <w:r>
        <w:t>LGPC does not object to the repair of the existing fence in the same style as the existing fence. However, we would note that the existing fence is a mixture of post/wire and fence/rail. LGPC object</w:t>
      </w:r>
      <w:r w:rsidR="007763D7">
        <w:t>s</w:t>
      </w:r>
      <w:r>
        <w:t xml:space="preserve"> to the replacement of the fence/rail fencing with the inferior post/barbed wired fencing</w:t>
      </w:r>
      <w:r w:rsidR="00C708A2">
        <w:t xml:space="preserve"> </w:t>
      </w:r>
      <w:r w:rsidR="007763D7">
        <w:t>and for consistency all replacement fencing should be post and rail</w:t>
      </w:r>
      <w:r w:rsidR="00DE3D4B">
        <w:t>.</w:t>
      </w:r>
      <w:r>
        <w:t xml:space="preserve"> This is to maintain the ch</w:t>
      </w:r>
      <w:r w:rsidR="00602CCB">
        <w:t>aracter of the setting adjacent to</w:t>
      </w:r>
      <w:r>
        <w:t xml:space="preserve"> the curtilage of the </w:t>
      </w:r>
      <w:r w:rsidR="00DE3D4B">
        <w:t>G</w:t>
      </w:r>
      <w:r>
        <w:t xml:space="preserve">rade </w:t>
      </w:r>
      <w:r w:rsidR="00DE3D4B">
        <w:t>1</w:t>
      </w:r>
      <w:r>
        <w:t xml:space="preserve"> listed Church.</w:t>
      </w:r>
      <w:r w:rsidR="00DC0F7D">
        <w:t xml:space="preserve"> This applies to all fencing listed below.</w:t>
      </w:r>
      <w:r w:rsidR="00835F19">
        <w:br/>
      </w:r>
    </w:p>
    <w:p w14:paraId="79E0BCAB" w14:textId="25B5D9E9" w:rsidR="00397AD8" w:rsidRDefault="0005526F" w:rsidP="00397AD8">
      <w:pPr>
        <w:pStyle w:val="ListParagraph"/>
        <w:numPr>
          <w:ilvl w:val="0"/>
          <w:numId w:val="7"/>
        </w:numPr>
      </w:pPr>
      <w:r>
        <w:lastRenderedPageBreak/>
        <w:t xml:space="preserve">LGPC </w:t>
      </w:r>
      <w:r w:rsidR="00397AD8">
        <w:t>object</w:t>
      </w:r>
      <w:r>
        <w:t>s</w:t>
      </w:r>
      <w:r w:rsidR="00397AD8">
        <w:t xml:space="preserve"> to the extensions of the existing fencing </w:t>
      </w:r>
      <w:r w:rsidR="00DC141A">
        <w:t>(53m)</w:t>
      </w:r>
      <w:r w:rsidR="00DE3D4B">
        <w:t>. LGPC wishes</w:t>
      </w:r>
      <w:r w:rsidR="00DC141A">
        <w:t xml:space="preserve"> </w:t>
      </w:r>
      <w:r w:rsidR="00397AD8">
        <w:t>to maintain the openness of the fields as outlined in the Art</w:t>
      </w:r>
      <w:r>
        <w:t>icle 4</w:t>
      </w:r>
      <w:r w:rsidR="008D13BA">
        <w:t xml:space="preserve"> Direction</w:t>
      </w:r>
      <w:r>
        <w:t xml:space="preserve"> on the land. </w:t>
      </w:r>
      <w:r w:rsidR="007763D7">
        <w:t>P</w:t>
      </w:r>
      <w:r>
        <w:t xml:space="preserve">art of this line </w:t>
      </w:r>
      <w:r w:rsidR="007763D7">
        <w:t xml:space="preserve">may have been </w:t>
      </w:r>
      <w:r>
        <w:t xml:space="preserve">previously fenced, but this was removed </w:t>
      </w:r>
      <w:r w:rsidR="007763D7">
        <w:t>many</w:t>
      </w:r>
      <w:r>
        <w:t xml:space="preserve"> years ago for open access for grazing sheep</w:t>
      </w:r>
      <w:r w:rsidR="007763D7">
        <w:t xml:space="preserve"> on this and neighbouring land</w:t>
      </w:r>
      <w:r w:rsidR="008D13BA">
        <w:t>.</w:t>
      </w:r>
      <w:r w:rsidR="00835F19">
        <w:br/>
      </w:r>
    </w:p>
    <w:p w14:paraId="3DB2E3EF" w14:textId="4C759177" w:rsidR="0005526F" w:rsidRDefault="0005526F" w:rsidP="00397AD8">
      <w:pPr>
        <w:pStyle w:val="ListParagraph"/>
        <w:numPr>
          <w:ilvl w:val="0"/>
          <w:numId w:val="7"/>
        </w:numPr>
      </w:pPr>
      <w:r>
        <w:t xml:space="preserve">LGPC objects to this section of fencing </w:t>
      </w:r>
      <w:r w:rsidR="00DC141A">
        <w:t>(24m</w:t>
      </w:r>
      <w:r w:rsidR="007763D7">
        <w:t xml:space="preserve"> on the southern boundary</w:t>
      </w:r>
      <w:r w:rsidR="00DC141A">
        <w:t xml:space="preserve">) </w:t>
      </w:r>
      <w:r w:rsidR="00572B6D">
        <w:t xml:space="preserve">as </w:t>
      </w:r>
      <w:r>
        <w:t xml:space="preserve">it </w:t>
      </w:r>
      <w:r w:rsidR="007323AF">
        <w:t>is</w:t>
      </w:r>
      <w:r>
        <w:t xml:space="preserve"> a new piece of fence across open fields</w:t>
      </w:r>
      <w:r w:rsidR="007474AF">
        <w:t>, contrary to the Article 4 on the land.</w:t>
      </w:r>
      <w:r w:rsidR="008D13BA">
        <w:t xml:space="preserve"> </w:t>
      </w:r>
      <w:bookmarkStart w:id="0" w:name="_Hlk47521910"/>
      <w:r w:rsidR="008D13BA">
        <w:t>The Article 4 was put in place to protect the Conservation Area and the AONB from unwanted visual and physical barriers on the otherwise open aspect of this historic grazing land.</w:t>
      </w:r>
      <w:r w:rsidR="00835F19">
        <w:br/>
      </w:r>
    </w:p>
    <w:bookmarkEnd w:id="0"/>
    <w:p w14:paraId="71BF0DD6" w14:textId="555A698E" w:rsidR="008D13BA" w:rsidRPr="008D13BA" w:rsidRDefault="00DC141A" w:rsidP="008D13BA">
      <w:pPr>
        <w:pStyle w:val="ListParagraph"/>
        <w:numPr>
          <w:ilvl w:val="0"/>
          <w:numId w:val="7"/>
        </w:numPr>
      </w:pPr>
      <w:r>
        <w:t xml:space="preserve">LGPC objects to this extension of the existing fencing </w:t>
      </w:r>
      <w:r w:rsidR="000E37BD">
        <w:t>(50m section between 53m &amp; 24m)</w:t>
      </w:r>
      <w:r w:rsidR="00DC0F7D">
        <w:t xml:space="preserve"> </w:t>
      </w:r>
      <w:r>
        <w:t>as it is a new piece of fencing across open fields</w:t>
      </w:r>
      <w:r w:rsidR="00E050AE">
        <w:t>. The fences applied for in 3 and 4 would enclose historically open land</w:t>
      </w:r>
      <w:r w:rsidR="00DE3D4B">
        <w:t>,</w:t>
      </w:r>
      <w:r w:rsidR="00572B6D">
        <w:t xml:space="preserve"> </w:t>
      </w:r>
      <w:r w:rsidR="00DE3D4B">
        <w:t>c</w:t>
      </w:r>
      <w:r>
        <w:t>ontrary to the Article 4 on the land</w:t>
      </w:r>
      <w:r w:rsidR="008D13BA">
        <w:t xml:space="preserve">. </w:t>
      </w:r>
      <w:r w:rsidR="008D13BA" w:rsidRPr="008D13BA">
        <w:t xml:space="preserve">The </w:t>
      </w:r>
      <w:r w:rsidR="008D13BA">
        <w:t>A</w:t>
      </w:r>
      <w:r w:rsidR="008D13BA" w:rsidRPr="008D13BA">
        <w:t>rticle 4 was put in place to protect the Conservation Area and the AONB from unwanted visual and physical barriers on the otherwise open aspect of this historic grazing land.</w:t>
      </w:r>
      <w:r w:rsidR="00835F19">
        <w:br/>
      </w:r>
    </w:p>
    <w:p w14:paraId="11EAED29" w14:textId="089058F0" w:rsidR="0005526F" w:rsidRDefault="00C15C18" w:rsidP="00397AD8">
      <w:pPr>
        <w:pStyle w:val="ListParagraph"/>
        <w:numPr>
          <w:ilvl w:val="0"/>
          <w:numId w:val="7"/>
        </w:numPr>
      </w:pPr>
      <w:r>
        <w:t xml:space="preserve">LGPC objects to the removal of the internal access gate (“Existing gate”) between plot 17 and 16 as it provided the only access point </w:t>
      </w:r>
      <w:r w:rsidR="00E050AE">
        <w:t>from</w:t>
      </w:r>
      <w:r>
        <w:t xml:space="preserve"> plot 17 to the highway via plot 16. The access point of plot 16 is adjacent to plot 17. LGPC views this proposed </w:t>
      </w:r>
      <w:r w:rsidR="00D23394">
        <w:t xml:space="preserve">gate </w:t>
      </w:r>
      <w:r>
        <w:t>remov</w:t>
      </w:r>
      <w:r w:rsidR="008D13BA">
        <w:t>al</w:t>
      </w:r>
      <w:r>
        <w:t xml:space="preserve"> a</w:t>
      </w:r>
      <w:r w:rsidR="00D23394">
        <w:t>s</w:t>
      </w:r>
      <w:r w:rsidR="007474AF">
        <w:t xml:space="preserve"> </w:t>
      </w:r>
      <w:r w:rsidR="002A71E1">
        <w:t>deliberate</w:t>
      </w:r>
      <w:r w:rsidR="007474AF">
        <w:t xml:space="preserve"> </w:t>
      </w:r>
      <w:r w:rsidR="002A71E1">
        <w:t>deprivation</w:t>
      </w:r>
      <w:r>
        <w:t xml:space="preserve"> of existing access to the highway. We can only speculate that this is to increase the likelihood of obtaining a separate highway access onto plot 17.</w:t>
      </w:r>
      <w:r w:rsidR="00506A28">
        <w:t xml:space="preserve"> We also note that both plots 16 are 1</w:t>
      </w:r>
      <w:r w:rsidR="001D1533">
        <w:t>7 are</w:t>
      </w:r>
      <w:r w:rsidR="00E050AE">
        <w:t xml:space="preserve"> or have recently been</w:t>
      </w:r>
      <w:r w:rsidR="001D1533">
        <w:t xml:space="preserve"> owned by the same company, so an easement provision </w:t>
      </w:r>
      <w:r w:rsidR="00E72BC5">
        <w:t>should ha</w:t>
      </w:r>
      <w:r w:rsidR="00F147A7">
        <w:t>ve</w:t>
      </w:r>
      <w:r w:rsidR="00E72BC5">
        <w:t xml:space="preserve"> been</w:t>
      </w:r>
      <w:r w:rsidR="001D1533">
        <w:t xml:space="preserve"> simple.</w:t>
      </w:r>
      <w:r w:rsidR="009B5315">
        <w:t xml:space="preserve"> No justification has been put forward.</w:t>
      </w:r>
      <w:r w:rsidR="00835F19">
        <w:br/>
      </w:r>
    </w:p>
    <w:p w14:paraId="7C990466" w14:textId="24B09554" w:rsidR="00C15C18" w:rsidRDefault="00C15C18" w:rsidP="00397AD8">
      <w:pPr>
        <w:pStyle w:val="ListParagraph"/>
        <w:numPr>
          <w:ilvl w:val="0"/>
          <w:numId w:val="7"/>
        </w:numPr>
      </w:pPr>
      <w:r>
        <w:t xml:space="preserve">LGPC objects to the movement of the existing public footpath (incorrectly drawn) from the entrance gates of the Church to the location indicated. This is an historic </w:t>
      </w:r>
      <w:r w:rsidR="00DC141A">
        <w:t xml:space="preserve">(greater than 200 years) </w:t>
      </w:r>
      <w:r>
        <w:t xml:space="preserve">route to the Church </w:t>
      </w:r>
      <w:r w:rsidR="00E050AE">
        <w:t>from the village of Little Gaddesden</w:t>
      </w:r>
      <w:r w:rsidR="001D1533">
        <w:t>. A</w:t>
      </w:r>
      <w:r>
        <w:t>ny movem</w:t>
      </w:r>
      <w:r w:rsidR="00506A28">
        <w:t xml:space="preserve">ent </w:t>
      </w:r>
      <w:r w:rsidR="00E050AE">
        <w:t xml:space="preserve">of the footpath </w:t>
      </w:r>
      <w:r w:rsidR="00506A28">
        <w:t xml:space="preserve">would be </w:t>
      </w:r>
      <w:r w:rsidR="00E050AE">
        <w:t xml:space="preserve">a destruction of </w:t>
      </w:r>
      <w:r w:rsidR="00506A28">
        <w:t>a signific</w:t>
      </w:r>
      <w:r w:rsidR="001D1533">
        <w:t>ant</w:t>
      </w:r>
      <w:r w:rsidR="00E72BC5">
        <w:t xml:space="preserve"> </w:t>
      </w:r>
      <w:r w:rsidR="00E050AE">
        <w:t>part of the village’s history</w:t>
      </w:r>
      <w:r w:rsidR="001D1533">
        <w:t xml:space="preserve">. </w:t>
      </w:r>
      <w:r w:rsidR="00835F19">
        <w:t>T</w:t>
      </w:r>
      <w:r w:rsidR="00835F19">
        <w:t>he existing line of the footpath provides an important viewing line to the impressive side of the Grade1listed Church as one approaches it.</w:t>
      </w:r>
      <w:r w:rsidR="00835F19">
        <w:t xml:space="preserve"> </w:t>
      </w:r>
      <w:r w:rsidR="00E050AE">
        <w:t xml:space="preserve">The movement of a footpath is not, in any event, a matter to be dealt with in a planning </w:t>
      </w:r>
      <w:r w:rsidR="002A71E1">
        <w:t>application</w:t>
      </w:r>
      <w:r w:rsidR="00835F19">
        <w:t>. N</w:t>
      </w:r>
      <w:r w:rsidR="004F1351">
        <w:t xml:space="preserve">o justification, such as ‘proposed development’ has been given for its relocation. </w:t>
      </w:r>
      <w:r w:rsidR="00835F19">
        <w:br/>
      </w:r>
    </w:p>
    <w:p w14:paraId="154ABA56" w14:textId="0E7C25D1" w:rsidR="00506A28" w:rsidRDefault="00506A28" w:rsidP="00397AD8">
      <w:pPr>
        <w:pStyle w:val="ListParagraph"/>
        <w:numPr>
          <w:ilvl w:val="0"/>
          <w:numId w:val="7"/>
        </w:numPr>
      </w:pPr>
      <w:r>
        <w:t>LGPC object</w:t>
      </w:r>
      <w:r w:rsidR="001D1533">
        <w:t>s</w:t>
      </w:r>
      <w:r>
        <w:t xml:space="preserve"> to the </w:t>
      </w:r>
      <w:r w:rsidR="00E72BC5">
        <w:t xml:space="preserve">implied </w:t>
      </w:r>
      <w:r>
        <w:t xml:space="preserve">building of a new public pedestrian access gate in the location indicated </w:t>
      </w:r>
      <w:r w:rsidR="00A376AB">
        <w:t>(</w:t>
      </w:r>
      <w:r w:rsidR="00E72BC5">
        <w:t xml:space="preserve">required </w:t>
      </w:r>
      <w:r w:rsidR="00A376AB">
        <w:t>for the proposed move of the public foo</w:t>
      </w:r>
      <w:r w:rsidR="00D23394">
        <w:t>t</w:t>
      </w:r>
      <w:r w:rsidR="00A376AB">
        <w:t>path)</w:t>
      </w:r>
      <w:r w:rsidR="00E72BC5">
        <w:t>,</w:t>
      </w:r>
      <w:r w:rsidR="00A376AB">
        <w:t xml:space="preserve"> </w:t>
      </w:r>
      <w:r>
        <w:t>f</w:t>
      </w:r>
      <w:r w:rsidR="00602CCB">
        <w:t>or the reasons above in answer 6</w:t>
      </w:r>
      <w:r>
        <w:t>.</w:t>
      </w:r>
      <w:r w:rsidR="00835F19">
        <w:br/>
      </w:r>
    </w:p>
    <w:p w14:paraId="4BC374D4" w14:textId="4F32EEF3" w:rsidR="00835F19" w:rsidRDefault="00835F19" w:rsidP="00835F19"/>
    <w:p w14:paraId="7005CDAC" w14:textId="77777777" w:rsidR="00835F19" w:rsidRDefault="00835F19" w:rsidP="00835F19"/>
    <w:p w14:paraId="6EDB43B1" w14:textId="0BC932CE" w:rsidR="00506A28" w:rsidRDefault="00874B66" w:rsidP="00397AD8">
      <w:pPr>
        <w:pStyle w:val="ListParagraph"/>
        <w:numPr>
          <w:ilvl w:val="0"/>
          <w:numId w:val="7"/>
        </w:numPr>
      </w:pPr>
      <w:r>
        <w:lastRenderedPageBreak/>
        <w:t xml:space="preserve">LGPC </w:t>
      </w:r>
      <w:r w:rsidR="00506A28">
        <w:t>object</w:t>
      </w:r>
      <w:r>
        <w:t>s</w:t>
      </w:r>
      <w:r w:rsidR="00602CCB">
        <w:t xml:space="preserve"> to the </w:t>
      </w:r>
      <w:r w:rsidR="00506A28">
        <w:t xml:space="preserve">application for </w:t>
      </w:r>
      <w:r w:rsidR="00DC141A">
        <w:t>vehicular</w:t>
      </w:r>
      <w:r w:rsidR="00506A28">
        <w:t xml:space="preserve"> access </w:t>
      </w:r>
      <w:r w:rsidR="00602CCB">
        <w:t xml:space="preserve">to the highway </w:t>
      </w:r>
      <w:r w:rsidR="00DC141A">
        <w:t>as there is a</w:t>
      </w:r>
      <w:r w:rsidR="00DE4D4C">
        <w:t>n</w:t>
      </w:r>
      <w:r w:rsidR="00DC141A">
        <w:t xml:space="preserve"> historic</w:t>
      </w:r>
      <w:r w:rsidR="00506A28">
        <w:t xml:space="preserve"> and suitable access to the highway</w:t>
      </w:r>
      <w:r w:rsidR="00DC141A">
        <w:t xml:space="preserve"> a few metr</w:t>
      </w:r>
      <w:r w:rsidR="00DE4D4C">
        <w:t>e</w:t>
      </w:r>
      <w:r w:rsidR="00DC141A">
        <w:t>s away via plot 16</w:t>
      </w:r>
      <w:r w:rsidR="009B5315">
        <w:t xml:space="preserve"> (discussed in point 5)</w:t>
      </w:r>
      <w:r w:rsidR="00DC141A">
        <w:t xml:space="preserve">. Suitable easements </w:t>
      </w:r>
      <w:r w:rsidR="009B5315">
        <w:t>could simply be put in place b</w:t>
      </w:r>
      <w:r w:rsidR="00DE4D4C">
        <w:t>etween</w:t>
      </w:r>
      <w:r w:rsidR="00DC141A">
        <w:t xml:space="preserve"> the </w:t>
      </w:r>
      <w:r w:rsidR="00D23394">
        <w:t>landowner</w:t>
      </w:r>
      <w:r w:rsidR="00DE4D4C">
        <w:t xml:space="preserve">s </w:t>
      </w:r>
      <w:r w:rsidR="00DC141A">
        <w:t>of plot 16 and 17.</w:t>
      </w:r>
      <w:r w:rsidR="000E37BD">
        <w:t xml:space="preserve"> </w:t>
      </w:r>
      <w:r w:rsidR="001D1533">
        <w:t xml:space="preserve">In addition, we </w:t>
      </w:r>
      <w:r w:rsidR="009B5315">
        <w:t>believe</w:t>
      </w:r>
      <w:r w:rsidR="001D1533">
        <w:t xml:space="preserve"> that this</w:t>
      </w:r>
      <w:r w:rsidR="009B5315">
        <w:t xml:space="preserve"> is a dangerous place for a v</w:t>
      </w:r>
      <w:r w:rsidR="001D1533">
        <w:t xml:space="preserve">ehicular </w:t>
      </w:r>
      <w:r w:rsidR="009B5315">
        <w:t>access</w:t>
      </w:r>
      <w:r w:rsidR="00DE4D4C">
        <w:t>,</w:t>
      </w:r>
      <w:r w:rsidR="009B5315">
        <w:t xml:space="preserve"> as </w:t>
      </w:r>
      <w:r w:rsidR="00E72BC5">
        <w:t>it is the</w:t>
      </w:r>
      <w:r w:rsidR="009B5315">
        <w:t xml:space="preserve"> primary access point to the Church. i.e. </w:t>
      </w:r>
      <w:r w:rsidR="00DE4D4C">
        <w:t>p</w:t>
      </w:r>
      <w:r w:rsidR="009B5315">
        <w:t>eak pedestrian access to the Church, a tight turning circle and an informal disable</w:t>
      </w:r>
      <w:r w:rsidR="00F10BCE">
        <w:t>d</w:t>
      </w:r>
      <w:r w:rsidR="009B5315">
        <w:t xml:space="preserve"> parking point directly outside the Church. </w:t>
      </w:r>
      <w:r w:rsidR="00A376AB">
        <w:t>We also believe that the proposed a</w:t>
      </w:r>
      <w:r w:rsidR="00DE4D4C">
        <w:t>cc</w:t>
      </w:r>
      <w:r w:rsidR="00A376AB">
        <w:t xml:space="preserve">ess gate at the point indicated contravenes highways safety design criteria, as the road by the proposed gate </w:t>
      </w:r>
      <w:r w:rsidR="00D23394">
        <w:t xml:space="preserve">is close to the sharp bend to the </w:t>
      </w:r>
      <w:r w:rsidR="00DE4D4C">
        <w:t>e</w:t>
      </w:r>
      <w:r w:rsidR="00D23394">
        <w:t>ast of the Church and the road also become</w:t>
      </w:r>
      <w:r w:rsidR="00DE4D4C">
        <w:t>s</w:t>
      </w:r>
      <w:r w:rsidR="00D23394">
        <w:t xml:space="preserve"> a private road </w:t>
      </w:r>
      <w:r w:rsidR="00A376AB">
        <w:t>before the sharp bend</w:t>
      </w:r>
      <w:r w:rsidR="00D23394">
        <w:t>.</w:t>
      </w:r>
    </w:p>
    <w:p w14:paraId="6CC0BDF5" w14:textId="77777777" w:rsidR="004B76E9" w:rsidRDefault="004B76E9"/>
    <w:p w14:paraId="39444622" w14:textId="77777777" w:rsidR="00CD7CCA" w:rsidRDefault="00CD7CCA" w:rsidP="009B5315"/>
    <w:p w14:paraId="0B435002" w14:textId="77777777" w:rsidR="00CD7CCA" w:rsidRDefault="00CD7CCA"/>
    <w:p w14:paraId="30612569" w14:textId="77777777" w:rsidR="00CD7CCA" w:rsidRDefault="00CD7CCA"/>
    <w:sectPr w:rsidR="00CD7CCA" w:rsidSect="00D456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22"/>
    <w:multiLevelType w:val="hybridMultilevel"/>
    <w:tmpl w:val="F9945CEC"/>
    <w:lvl w:ilvl="0" w:tplc="E6667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D47C7"/>
    <w:multiLevelType w:val="hybridMultilevel"/>
    <w:tmpl w:val="85DA75E8"/>
    <w:lvl w:ilvl="0" w:tplc="EC4601B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A43B4B"/>
    <w:multiLevelType w:val="hybridMultilevel"/>
    <w:tmpl w:val="F1F6F276"/>
    <w:lvl w:ilvl="0" w:tplc="E8E640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02F0013"/>
    <w:multiLevelType w:val="hybridMultilevel"/>
    <w:tmpl w:val="247034B2"/>
    <w:lvl w:ilvl="0" w:tplc="8C7CFD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1390"/>
    <w:multiLevelType w:val="hybridMultilevel"/>
    <w:tmpl w:val="FC46A608"/>
    <w:lvl w:ilvl="0" w:tplc="3FF6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66034"/>
    <w:multiLevelType w:val="multilevel"/>
    <w:tmpl w:val="F1F6F27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225A4A"/>
    <w:multiLevelType w:val="hybridMultilevel"/>
    <w:tmpl w:val="40509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4779D"/>
    <w:multiLevelType w:val="hybridMultilevel"/>
    <w:tmpl w:val="DA5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CA"/>
    <w:rsid w:val="0005526F"/>
    <w:rsid w:val="000E37BD"/>
    <w:rsid w:val="00191878"/>
    <w:rsid w:val="001D1533"/>
    <w:rsid w:val="002A71E1"/>
    <w:rsid w:val="003714DC"/>
    <w:rsid w:val="00397AD8"/>
    <w:rsid w:val="003B35E4"/>
    <w:rsid w:val="003E10A1"/>
    <w:rsid w:val="004B76E9"/>
    <w:rsid w:val="004F1351"/>
    <w:rsid w:val="00506A28"/>
    <w:rsid w:val="0056681E"/>
    <w:rsid w:val="00572B6D"/>
    <w:rsid w:val="00602CCB"/>
    <w:rsid w:val="007323AF"/>
    <w:rsid w:val="007474AF"/>
    <w:rsid w:val="00772F52"/>
    <w:rsid w:val="007763D7"/>
    <w:rsid w:val="00835F19"/>
    <w:rsid w:val="008625E1"/>
    <w:rsid w:val="00874B66"/>
    <w:rsid w:val="008D13BA"/>
    <w:rsid w:val="009958D2"/>
    <w:rsid w:val="009B5315"/>
    <w:rsid w:val="00A376AB"/>
    <w:rsid w:val="00AD3A13"/>
    <w:rsid w:val="00AE7D53"/>
    <w:rsid w:val="00C15C18"/>
    <w:rsid w:val="00C708A2"/>
    <w:rsid w:val="00CD7CCA"/>
    <w:rsid w:val="00D23394"/>
    <w:rsid w:val="00D45685"/>
    <w:rsid w:val="00DC0F7D"/>
    <w:rsid w:val="00DC141A"/>
    <w:rsid w:val="00DD1441"/>
    <w:rsid w:val="00DE3D4B"/>
    <w:rsid w:val="00DE4D4C"/>
    <w:rsid w:val="00E050AE"/>
    <w:rsid w:val="00E72BC5"/>
    <w:rsid w:val="00F10BCE"/>
    <w:rsid w:val="00F147A7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3B8C2"/>
  <w14:defaultImageDpi w14:val="300"/>
  <w15:docId w15:val="{6049F2F1-5340-4409-B645-B7D40EAC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6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98270-ACDC-8A4A-9BBD-A33B7FE0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Kelly</dc:creator>
  <cp:lastModifiedBy>A Clerk</cp:lastModifiedBy>
  <cp:revision>10</cp:revision>
  <dcterms:created xsi:type="dcterms:W3CDTF">2020-08-05T10:07:00Z</dcterms:created>
  <dcterms:modified xsi:type="dcterms:W3CDTF">2020-08-05T13:28:00Z</dcterms:modified>
</cp:coreProperties>
</file>